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15" w:rsidRDefault="00442115" w:rsidP="00442115">
      <w:pPr>
        <w:jc w:val="center"/>
      </w:pPr>
      <w:r>
        <w:t>ACCELERATED LEARNING CENTER</w:t>
      </w:r>
    </w:p>
    <w:p w:rsidR="00442115" w:rsidRDefault="00442115" w:rsidP="00442115">
      <w:pPr>
        <w:jc w:val="center"/>
      </w:pPr>
      <w:r>
        <w:t>4105 EAST SHEA BOULEVARD</w:t>
      </w:r>
    </w:p>
    <w:p w:rsidR="00442115" w:rsidRDefault="00442115" w:rsidP="00442115">
      <w:pPr>
        <w:jc w:val="center"/>
      </w:pPr>
      <w:r>
        <w:t>PHOENIX, ARIZONA 85028</w:t>
      </w:r>
    </w:p>
    <w:p w:rsidR="00442115" w:rsidRDefault="00442115" w:rsidP="00442115">
      <w:pPr>
        <w:jc w:val="center"/>
      </w:pPr>
    </w:p>
    <w:p w:rsidR="00442115" w:rsidRDefault="00442115" w:rsidP="00442115">
      <w:pPr>
        <w:jc w:val="center"/>
      </w:pPr>
      <w:r>
        <w:t>GOVERNING BOARD MEETING</w:t>
      </w:r>
    </w:p>
    <w:p w:rsidR="00442115" w:rsidRDefault="00442115" w:rsidP="00442115">
      <w:pPr>
        <w:jc w:val="center"/>
      </w:pPr>
    </w:p>
    <w:p w:rsidR="00442115" w:rsidRDefault="00442115" w:rsidP="00442115">
      <w:pPr>
        <w:jc w:val="center"/>
      </w:pPr>
      <w:r>
        <w:t>WEDNESDAY, APRIL 20, 2016</w:t>
      </w:r>
    </w:p>
    <w:p w:rsidR="00442115" w:rsidRDefault="00442115" w:rsidP="00442115">
      <w:pPr>
        <w:jc w:val="center"/>
      </w:pPr>
      <w:r>
        <w:t>6:00 P. M.</w:t>
      </w:r>
    </w:p>
    <w:p w:rsidR="00442115" w:rsidRDefault="00442115" w:rsidP="00442115"/>
    <w:p w:rsidR="00442115" w:rsidRDefault="00442115" w:rsidP="00442115">
      <w:pPr>
        <w:jc w:val="center"/>
      </w:pPr>
      <w:r>
        <w:t xml:space="preserve">(Posted Friday, April 15, 2016, at 4105 East Shea Boulevard, and at </w:t>
      </w:r>
      <w:hyperlink r:id="rId5" w:history="1">
        <w:r w:rsidRPr="0083019A">
          <w:rPr>
            <w:rStyle w:val="Hyperlink"/>
          </w:rPr>
          <w:t>www.canadyalc.com</w:t>
        </w:r>
      </w:hyperlink>
      <w:r>
        <w:t>)</w:t>
      </w:r>
    </w:p>
    <w:p w:rsidR="00442115" w:rsidRDefault="00442115" w:rsidP="00442115">
      <w:pPr>
        <w:jc w:val="center"/>
      </w:pPr>
    </w:p>
    <w:p w:rsidR="00442115" w:rsidRDefault="00442115" w:rsidP="00442115">
      <w:r>
        <w:t>I.</w:t>
      </w:r>
      <w:r>
        <w:tab/>
        <w:t>Call to Order</w:t>
      </w:r>
    </w:p>
    <w:p w:rsidR="00442115" w:rsidRDefault="00442115" w:rsidP="00442115"/>
    <w:p w:rsidR="00442115" w:rsidRDefault="00442115" w:rsidP="00442115">
      <w:r>
        <w:t>II.</w:t>
      </w:r>
      <w:r>
        <w:tab/>
        <w:t xml:space="preserve">Roll Call </w:t>
      </w:r>
    </w:p>
    <w:p w:rsidR="00442115" w:rsidRDefault="00442115" w:rsidP="00442115"/>
    <w:p w:rsidR="00442115" w:rsidRDefault="00442115" w:rsidP="00442115">
      <w:r>
        <w:t>III.</w:t>
      </w:r>
      <w:r>
        <w:tab/>
        <w:t>Call to Public</w:t>
      </w:r>
    </w:p>
    <w:p w:rsidR="00442115" w:rsidRDefault="00442115" w:rsidP="00442115"/>
    <w:p w:rsidR="00442115" w:rsidRDefault="00442115" w:rsidP="00442115">
      <w:r>
        <w:t>IV.</w:t>
      </w:r>
      <w:r>
        <w:tab/>
        <w:t>Approval of Minutes</w:t>
      </w:r>
    </w:p>
    <w:p w:rsidR="00442115" w:rsidRDefault="00442115" w:rsidP="00442115">
      <w:r>
        <w:tab/>
        <w:t>A.</w:t>
      </w:r>
      <w:r>
        <w:tab/>
        <w:t>January 13, 2016</w:t>
      </w:r>
    </w:p>
    <w:p w:rsidR="00442115" w:rsidRDefault="00442115" w:rsidP="00442115">
      <w:r>
        <w:tab/>
        <w:t>B.</w:t>
      </w:r>
      <w:r>
        <w:tab/>
        <w:t>February 17, 2016</w:t>
      </w:r>
    </w:p>
    <w:p w:rsidR="00442115" w:rsidRDefault="00442115" w:rsidP="00442115">
      <w:r>
        <w:tab/>
        <w:t>C.</w:t>
      </w:r>
      <w:r>
        <w:tab/>
        <w:t>March 23, 2016</w:t>
      </w:r>
    </w:p>
    <w:p w:rsidR="00442115" w:rsidRDefault="00442115" w:rsidP="00442115"/>
    <w:p w:rsidR="00442115" w:rsidRDefault="00442115" w:rsidP="00442115">
      <w:r>
        <w:t>V.</w:t>
      </w:r>
      <w:r>
        <w:tab/>
        <w:t>Program Reviews</w:t>
      </w:r>
    </w:p>
    <w:p w:rsidR="00442115" w:rsidRDefault="00442115" w:rsidP="00442115">
      <w:r>
        <w:tab/>
        <w:t>A.</w:t>
      </w:r>
      <w:r>
        <w:tab/>
        <w:t>Review of Staff Development Programs Held This Year.</w:t>
      </w:r>
    </w:p>
    <w:p w:rsidR="00442115" w:rsidRDefault="00442115" w:rsidP="00442115">
      <w:r>
        <w:tab/>
        <w:t>B.</w:t>
      </w:r>
      <w:r>
        <w:tab/>
        <w:t>2016 National Charter School Conference</w:t>
      </w:r>
    </w:p>
    <w:p w:rsidR="00442115" w:rsidRDefault="00442115" w:rsidP="00442115">
      <w:r>
        <w:tab/>
        <w:t>C.</w:t>
      </w:r>
      <w:r>
        <w:tab/>
        <w:t>AdvancEd Visitation to ALC</w:t>
      </w:r>
    </w:p>
    <w:p w:rsidR="00442115" w:rsidRDefault="00442115" w:rsidP="00442115">
      <w:r>
        <w:tab/>
        <w:t>D.</w:t>
      </w:r>
      <w:r>
        <w:tab/>
        <w:t>ALC Calendar Change</w:t>
      </w:r>
    </w:p>
    <w:p w:rsidR="00442115" w:rsidRDefault="00442115" w:rsidP="00442115">
      <w:r>
        <w:tab/>
        <w:t>E.</w:t>
      </w:r>
      <w:r>
        <w:tab/>
        <w:t>Summer Work Schedule</w:t>
      </w:r>
    </w:p>
    <w:p w:rsidR="00442115" w:rsidRDefault="00442115" w:rsidP="00442115">
      <w:r>
        <w:tab/>
      </w:r>
      <w:r>
        <w:tab/>
        <w:t>1.</w:t>
      </w:r>
      <w:r>
        <w:tab/>
        <w:t>Additional weeks of Planning for Teachers</w:t>
      </w:r>
    </w:p>
    <w:p w:rsidR="00442115" w:rsidRDefault="00442115" w:rsidP="00442115">
      <w:r>
        <w:tab/>
      </w:r>
      <w:r>
        <w:tab/>
        <w:t>2.</w:t>
      </w:r>
      <w:r>
        <w:tab/>
        <w:t>Resurfacing of Parking Lot</w:t>
      </w:r>
    </w:p>
    <w:p w:rsidR="00442115" w:rsidRDefault="00442115" w:rsidP="00442115">
      <w:r>
        <w:tab/>
      </w:r>
      <w:r>
        <w:tab/>
        <w:t>3.</w:t>
      </w:r>
      <w:r>
        <w:tab/>
        <w:t>Painting of All Rooms</w:t>
      </w:r>
    </w:p>
    <w:p w:rsidR="00442115" w:rsidRDefault="00442115" w:rsidP="00442115">
      <w:r>
        <w:tab/>
      </w:r>
      <w:r>
        <w:tab/>
        <w:t>4.</w:t>
      </w:r>
      <w:r>
        <w:tab/>
        <w:t>Stripping and Waxing of Floors.</w:t>
      </w:r>
    </w:p>
    <w:p w:rsidR="00442115" w:rsidRDefault="00442115" w:rsidP="00442115">
      <w:r>
        <w:tab/>
      </w:r>
      <w:r>
        <w:tab/>
        <w:t>5.</w:t>
      </w:r>
      <w:r>
        <w:tab/>
        <w:t>Inspection of Roof for Possible Repairs.</w:t>
      </w:r>
      <w:r>
        <w:tab/>
      </w:r>
    </w:p>
    <w:p w:rsidR="00442115" w:rsidRDefault="00442115" w:rsidP="00442115"/>
    <w:p w:rsidR="00442115" w:rsidRDefault="00442115" w:rsidP="00442115">
      <w:r>
        <w:t>VI.</w:t>
      </w:r>
      <w:r>
        <w:tab/>
        <w:t>Financial Items</w:t>
      </w:r>
    </w:p>
    <w:p w:rsidR="00442115" w:rsidRDefault="00442115" w:rsidP="00442115">
      <w:r>
        <w:tab/>
        <w:t>A.</w:t>
      </w:r>
      <w:r>
        <w:tab/>
        <w:t>Administrative Changes</w:t>
      </w:r>
    </w:p>
    <w:p w:rsidR="00442115" w:rsidRDefault="00442115" w:rsidP="00442115">
      <w:r>
        <w:tab/>
      </w:r>
      <w:r>
        <w:tab/>
        <w:t>1.</w:t>
      </w:r>
      <w:r>
        <w:tab/>
        <w:t>Mrs. Curran</w:t>
      </w:r>
    </w:p>
    <w:p w:rsidR="00442115" w:rsidRDefault="00442115" w:rsidP="00442115">
      <w:r>
        <w:tab/>
      </w:r>
      <w:r>
        <w:tab/>
        <w:t>2.</w:t>
      </w:r>
      <w:r>
        <w:tab/>
        <w:t>Mr. Kabler</w:t>
      </w:r>
    </w:p>
    <w:p w:rsidR="00442115" w:rsidRDefault="00442115" w:rsidP="00442115">
      <w:r>
        <w:tab/>
      </w:r>
      <w:r>
        <w:tab/>
        <w:t xml:space="preserve">3. </w:t>
      </w:r>
      <w:r>
        <w:tab/>
        <w:t>Dr. F. Canady</w:t>
      </w:r>
    </w:p>
    <w:p w:rsidR="00442115" w:rsidRDefault="00442115" w:rsidP="00442115">
      <w:r>
        <w:tab/>
      </w:r>
      <w:r>
        <w:tab/>
        <w:t>4.</w:t>
      </w:r>
      <w:r>
        <w:tab/>
        <w:t>Dr. S. Canady</w:t>
      </w:r>
    </w:p>
    <w:p w:rsidR="00442115" w:rsidRDefault="00442115" w:rsidP="00442115">
      <w:r>
        <w:tab/>
        <w:t>B.</w:t>
      </w:r>
      <w:r>
        <w:tab/>
        <w:t>Consultation with Attorney</w:t>
      </w:r>
    </w:p>
    <w:p w:rsidR="00442115" w:rsidRDefault="00442115" w:rsidP="00442115">
      <w:r>
        <w:tab/>
        <w:t>C.</w:t>
      </w:r>
      <w:r>
        <w:tab/>
        <w:t>Art Consultant</w:t>
      </w:r>
    </w:p>
    <w:p w:rsidR="00442115" w:rsidRDefault="00442115" w:rsidP="00442115">
      <w:r>
        <w:tab/>
        <w:t>D.</w:t>
      </w:r>
      <w:r>
        <w:tab/>
        <w:t xml:space="preserve">Website Consultant </w:t>
      </w:r>
    </w:p>
    <w:p w:rsidR="00442115" w:rsidRDefault="00442115" w:rsidP="00442115"/>
    <w:p w:rsidR="00442115" w:rsidRDefault="00442115" w:rsidP="00442115">
      <w:r>
        <w:t>VII.</w:t>
      </w:r>
      <w:r>
        <w:tab/>
        <w:t>Call to Public</w:t>
      </w:r>
    </w:p>
    <w:p w:rsidR="00442115" w:rsidRDefault="00442115" w:rsidP="00442115"/>
    <w:p w:rsidR="00442115" w:rsidRDefault="00442115" w:rsidP="00442115">
      <w:r>
        <w:lastRenderedPageBreak/>
        <w:t>VIII.</w:t>
      </w:r>
      <w:r>
        <w:tab/>
        <w:t>Governing Board Members’ Comments</w:t>
      </w:r>
    </w:p>
    <w:p w:rsidR="00442115" w:rsidRDefault="00442115" w:rsidP="00442115"/>
    <w:p w:rsidR="00442115" w:rsidRDefault="00442115" w:rsidP="00442115">
      <w:r>
        <w:t>IX.</w:t>
      </w:r>
      <w:r>
        <w:tab/>
        <w:t>Consideration of Adjournment</w:t>
      </w:r>
    </w:p>
    <w:p w:rsidR="00442115" w:rsidRDefault="00442115" w:rsidP="00442115">
      <w:pPr>
        <w:jc w:val="center"/>
      </w:pPr>
    </w:p>
    <w:p w:rsidR="00442115" w:rsidRDefault="00442115" w:rsidP="00442115">
      <w:pPr>
        <w:jc w:val="center"/>
      </w:pPr>
    </w:p>
    <w:p w:rsidR="00155D7F" w:rsidRDefault="00155D7F">
      <w:bookmarkStart w:id="0" w:name="_GoBack"/>
      <w:bookmarkEnd w:id="0"/>
    </w:p>
    <w:sectPr w:rsidR="00155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15"/>
    <w:rsid w:val="00155D7F"/>
    <w:rsid w:val="0044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1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nadyal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</cp:revision>
  <dcterms:created xsi:type="dcterms:W3CDTF">2016-04-18T23:02:00Z</dcterms:created>
  <dcterms:modified xsi:type="dcterms:W3CDTF">2016-04-18T23:03:00Z</dcterms:modified>
</cp:coreProperties>
</file>